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141C" w14:textId="5B60B10C" w:rsidR="00CC529B" w:rsidRPr="00CC529B" w:rsidRDefault="00CC529B" w:rsidP="00903621">
      <w:pPr>
        <w:jc w:val="center"/>
        <w:rPr>
          <w:rFonts w:ascii="Arial" w:hAnsi="Arial" w:cs="Arial"/>
          <w:b/>
          <w:bCs/>
          <w:sz w:val="40"/>
          <w:szCs w:val="40"/>
          <w:u w:val="single"/>
        </w:rPr>
      </w:pPr>
      <w:r w:rsidRPr="00CC529B">
        <w:rPr>
          <w:rFonts w:ascii="Arial" w:hAnsi="Arial" w:cs="Arial"/>
          <w:b/>
          <w:bCs/>
          <w:sz w:val="40"/>
          <w:szCs w:val="40"/>
          <w:u w:val="single"/>
        </w:rPr>
        <w:t>Children's Privacy Notice</w:t>
      </w:r>
    </w:p>
    <w:p w14:paraId="2578EB48"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3CB88951"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48FB254C">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43EE86D"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306F3F93"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DBE9290"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448E4B15"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5F2CA4CC"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515FA5DC"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690040D">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0D61F9E4">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5D6AD591" w:rsidR="00BE4FE8" w:rsidRDefault="00903621"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7B22AD6A" wp14:editId="67911C55">
            <wp:simplePos x="0" y="0"/>
            <wp:positionH relativeFrom="column">
              <wp:posOffset>-634365</wp:posOffset>
            </wp:positionH>
            <wp:positionV relativeFrom="paragraph">
              <wp:posOffset>528955</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ab/>
      </w:r>
      <w:r w:rsidR="00BE4FE8">
        <w:rPr>
          <w:rFonts w:ascii="Arial" w:hAnsi="Arial" w:cs="Arial"/>
          <w:sz w:val="28"/>
        </w:rPr>
        <w:tab/>
        <w:t>Computers</w:t>
      </w:r>
      <w:r w:rsidR="00BE4FE8">
        <w:rPr>
          <w:rFonts w:ascii="Arial" w:hAnsi="Arial" w:cs="Arial"/>
          <w:sz w:val="28"/>
        </w:rPr>
        <w:tab/>
      </w:r>
      <w:r w:rsidR="00BE4FE8">
        <w:rPr>
          <w:rFonts w:ascii="Arial" w:hAnsi="Arial" w:cs="Arial"/>
          <w:sz w:val="28"/>
        </w:rPr>
        <w:tab/>
      </w:r>
      <w:r w:rsidR="00BE4FE8">
        <w:rPr>
          <w:rFonts w:ascii="Arial" w:hAnsi="Arial" w:cs="Arial"/>
          <w:sz w:val="28"/>
        </w:rPr>
        <w:tab/>
      </w:r>
      <w:r w:rsidR="00BE4FE8">
        <w:rPr>
          <w:rFonts w:ascii="Arial" w:hAnsi="Arial" w:cs="Arial"/>
          <w:sz w:val="28"/>
        </w:rPr>
        <w:tab/>
      </w:r>
      <w:r w:rsidR="00BE4FE8">
        <w:rPr>
          <w:rFonts w:ascii="Arial" w:hAnsi="Arial" w:cs="Arial"/>
          <w:sz w:val="28"/>
        </w:rPr>
        <w:tab/>
        <w:t>Paper medical records</w:t>
      </w:r>
    </w:p>
    <w:p w14:paraId="208E9A68" w14:textId="063870DD"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We always keep your information private</w:t>
      </w:r>
    </w:p>
    <w:p w14:paraId="6CC36C83" w14:textId="77777777" w:rsidR="00903621" w:rsidRDefault="00903621" w:rsidP="00BE4FE8">
      <w:pPr>
        <w:spacing w:line="360" w:lineRule="auto"/>
        <w:ind w:left="2160"/>
        <w:rPr>
          <w:rFonts w:ascii="Arial" w:hAnsi="Arial" w:cs="Arial"/>
          <w:sz w:val="28"/>
        </w:rPr>
      </w:pPr>
    </w:p>
    <w:p w14:paraId="0DBE6A6E" w14:textId="77777777" w:rsidR="00903621" w:rsidRDefault="00903621" w:rsidP="00BE4FE8">
      <w:pPr>
        <w:spacing w:line="360" w:lineRule="auto"/>
        <w:ind w:left="2160"/>
        <w:rPr>
          <w:rFonts w:ascii="Arial" w:hAnsi="Arial" w:cs="Arial"/>
          <w:sz w:val="28"/>
        </w:rPr>
      </w:pPr>
    </w:p>
    <w:p w14:paraId="40497248" w14:textId="77777777" w:rsidR="00903621" w:rsidRDefault="00903621" w:rsidP="00BE4FE8">
      <w:pPr>
        <w:spacing w:line="360" w:lineRule="auto"/>
        <w:ind w:left="2160"/>
        <w:rPr>
          <w:rFonts w:ascii="Arial" w:hAnsi="Arial" w:cs="Arial"/>
          <w:sz w:val="28"/>
        </w:rPr>
      </w:pPr>
    </w:p>
    <w:p w14:paraId="6845FD55" w14:textId="7588D7C8" w:rsidR="00BE4FE8" w:rsidRDefault="00BE4FE8" w:rsidP="00CC529B">
      <w:pPr>
        <w:spacing w:line="360" w:lineRule="auto"/>
        <w:ind w:left="2160"/>
        <w:rPr>
          <w:rFonts w:ascii="Arial" w:hAnsi="Arial" w:cs="Arial"/>
          <w:sz w:val="28"/>
        </w:rPr>
      </w:pPr>
      <w:r>
        <w:rPr>
          <w:rFonts w:ascii="Arial" w:hAnsi="Arial" w:cs="Arial"/>
          <w:noProof/>
          <w:color w:val="0000FF"/>
          <w:sz w:val="27"/>
          <w:szCs w:val="27"/>
          <w:lang w:eastAsia="en-GB"/>
        </w:rPr>
        <w:lastRenderedPageBreak/>
        <w:drawing>
          <wp:anchor distT="0" distB="0" distL="114300" distR="114300" simplePos="0" relativeHeight="251671552" behindDoc="0" locked="0" layoutInCell="1" allowOverlap="1" wp14:anchorId="19F6DD5A" wp14:editId="109809C3">
            <wp:simplePos x="0" y="0"/>
            <wp:positionH relativeFrom="column">
              <wp:posOffset>229870</wp:posOffset>
            </wp:positionH>
            <wp:positionV relativeFrom="paragraph">
              <wp:posOffset>-191135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People in the practice who look after you can use your information to look after you.</w:t>
      </w:r>
    </w:p>
    <w:p w14:paraId="0F5D3189" w14:textId="1DCB0553" w:rsidR="00BE4FE8" w:rsidRDefault="00CC529B" w:rsidP="00CC529B">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E8DD4D3" wp14:editId="755198AA">
            <wp:simplePos x="0" y="0"/>
            <wp:positionH relativeFrom="column">
              <wp:posOffset>237490</wp:posOffset>
            </wp:positionH>
            <wp:positionV relativeFrom="paragraph">
              <wp:posOffset>5715</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 xml:space="preserve">Sometimes we might need to share your records </w:t>
      </w:r>
      <w:r w:rsidR="007864AC">
        <w:rPr>
          <w:rFonts w:ascii="Arial" w:hAnsi="Arial" w:cs="Arial"/>
          <w:sz w:val="28"/>
        </w:rPr>
        <w:t>with other people who</w:t>
      </w:r>
      <w:r w:rsidR="00BE4FE8">
        <w:rPr>
          <w:rFonts w:ascii="Arial" w:hAnsi="Arial" w:cs="Arial"/>
          <w:sz w:val="28"/>
        </w:rPr>
        <w:t xml:space="preserve"> look after you, such as the hospital or another doctor or nurse.</w:t>
      </w:r>
    </w:p>
    <w:p w14:paraId="0541FDC2" w14:textId="068A960A" w:rsidR="00BE4FE8" w:rsidRDefault="00CC529B"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37B3C8DF" wp14:editId="5ED0DAAD">
            <wp:simplePos x="0" y="0"/>
            <wp:positionH relativeFrom="column">
              <wp:posOffset>234315</wp:posOffset>
            </wp:positionH>
            <wp:positionV relativeFrom="paragraph">
              <wp:posOffset>6350</wp:posOffset>
            </wp:positionV>
            <wp:extent cx="1049020" cy="1049020"/>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020"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People who use your information cannot tell anyone about what you say to them, unless they are worried about your safety, or the safety of someone else.</w:t>
      </w:r>
    </w:p>
    <w:p w14:paraId="4A42A0A5" w14:textId="08612297" w:rsidR="00BE4FE8" w:rsidRDefault="00CC529B" w:rsidP="00CC529B">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6672" behindDoc="1" locked="0" layoutInCell="1" allowOverlap="1" wp14:anchorId="05EA66A3" wp14:editId="5FDE4C5D">
            <wp:simplePos x="0" y="0"/>
            <wp:positionH relativeFrom="column">
              <wp:posOffset>114300</wp:posOffset>
            </wp:positionH>
            <wp:positionV relativeFrom="paragraph">
              <wp:posOffset>10795</wp:posOffset>
            </wp:positionV>
            <wp:extent cx="1231900" cy="1231900"/>
            <wp:effectExtent l="0" t="0" r="6350" b="6350"/>
            <wp:wrapTight wrapText="bothSides">
              <wp:wrapPolygon edited="0">
                <wp:start x="0" y="0"/>
                <wp:lineTo x="0" y="21377"/>
                <wp:lineTo x="21377" y="21377"/>
                <wp:lineTo x="21377" y="0"/>
                <wp:lineTo x="0" y="0"/>
              </wp:wrapPolygon>
            </wp:wrapTight>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Sometimes we need to use your information to help other people, to teach them or learn new things.  We will remove your name, age and where you live so no one will know it’s about you.</w:t>
      </w:r>
    </w:p>
    <w:p w14:paraId="6BF89B78" w14:textId="1178BC59" w:rsidR="00BE4FE8" w:rsidRDefault="00CC529B" w:rsidP="00CC529B">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14EBCA02">
            <wp:simplePos x="0" y="0"/>
            <wp:positionH relativeFrom="column">
              <wp:posOffset>262890</wp:posOffset>
            </wp:positionH>
            <wp:positionV relativeFrom="paragraph">
              <wp:posOffset>10795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If you want to look at your records or if you have some questions about them, or don’t think they are correct, please ask a member of staff and we can help.</w:t>
      </w:r>
    </w:p>
    <w:p w14:paraId="411D041A" w14:textId="43A3858D" w:rsidR="00BE4FE8" w:rsidRPr="00CC529B" w:rsidRDefault="00BE4FE8" w:rsidP="00CC529B">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58DE2F7E">
            <wp:simplePos x="0" y="0"/>
            <wp:positionH relativeFrom="column">
              <wp:posOffset>333375</wp:posOffset>
            </wp:positionH>
            <wp:positionV relativeFrom="paragraph">
              <wp:posOffset>11430</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E4FE8" w:rsidRPr="00CC529B">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3B6B6" w14:textId="77777777" w:rsidR="00BE4FE8" w:rsidRDefault="00BE4FE8" w:rsidP="00BE4FE8">
      <w:pPr>
        <w:spacing w:after="0" w:line="240" w:lineRule="auto"/>
      </w:pPr>
      <w:r>
        <w:separator/>
      </w:r>
    </w:p>
  </w:endnote>
  <w:endnote w:type="continuationSeparator" w:id="0">
    <w:p w14:paraId="36277EED" w14:textId="77777777" w:rsidR="00BE4FE8" w:rsidRDefault="00BE4FE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46C9" w14:textId="77777777" w:rsidR="00BE4FE8" w:rsidRDefault="00BE4FE8">
    <w:pPr>
      <w:pStyle w:val="Footer"/>
    </w:pPr>
    <w:r>
      <w:t>Children’s Privacy Notice</w:t>
    </w:r>
    <w:r w:rsidR="00B634F0">
      <w:t xml:space="preserve"> GP</w:t>
    </w:r>
  </w:p>
  <w:p w14:paraId="44A37339" w14:textId="2455C64B" w:rsidR="00BE4FE8" w:rsidRDefault="00BE4FE8">
    <w:pPr>
      <w:pStyle w:val="Footer"/>
    </w:pPr>
    <w:r>
      <w:t>V1.</w:t>
    </w:r>
    <w:r w:rsidR="00F72C1D">
      <w:t>1</w:t>
    </w:r>
    <w:r>
      <w:t xml:space="preserve"> </w:t>
    </w:r>
    <w:r w:rsidR="00F72C1D">
      <w:t>Ju</w:t>
    </w:r>
    <w:r w:rsidR="00CC529B">
      <w:t xml:space="preserve">ne </w:t>
    </w:r>
    <w:r w:rsidR="00F72C1D">
      <w:t>202</w:t>
    </w:r>
    <w:r w:rsidR="00CC529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DE05" w14:textId="77777777" w:rsidR="00BE4FE8" w:rsidRDefault="00BE4FE8" w:rsidP="00BE4FE8">
      <w:pPr>
        <w:spacing w:after="0" w:line="240" w:lineRule="auto"/>
      </w:pPr>
      <w:r>
        <w:separator/>
      </w:r>
    </w:p>
  </w:footnote>
  <w:footnote w:type="continuationSeparator" w:id="0">
    <w:p w14:paraId="7CF7E3C5" w14:textId="77777777" w:rsidR="00BE4FE8" w:rsidRDefault="00BE4FE8" w:rsidP="00BE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0FA2" w14:textId="0331B6BD" w:rsidR="00CC529B" w:rsidRDefault="00CC529B" w:rsidP="00CC529B">
    <w:pPr>
      <w:spacing w:line="240" w:lineRule="auto"/>
      <w:jc w:val="center"/>
      <w:rPr>
        <w:rFonts w:ascii="Arial" w:hAnsi="Arial" w:cs="Arial"/>
        <w:sz w:val="28"/>
        <w:szCs w:val="28"/>
      </w:rPr>
    </w:pPr>
    <w:r>
      <w:rPr>
        <w:rFonts w:ascii="Arial" w:hAnsi="Arial" w:cs="Arial"/>
        <w:noProof/>
        <w:sz w:val="28"/>
        <w:szCs w:val="28"/>
      </w:rPr>
      <w:drawing>
        <wp:inline distT="0" distB="0" distL="0" distR="0" wp14:anchorId="7A78AFDD" wp14:editId="02FFB0F8">
          <wp:extent cx="933450" cy="933450"/>
          <wp:effectExtent l="0" t="0" r="0" b="0"/>
          <wp:docPr id="191296889" name="Picture 1" descr="A black and white image of a duck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6889" name="Picture 1" descr="A black and white image of a duck fly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r>
      <w:rPr>
        <w:rFonts w:ascii="Arial" w:hAnsi="Arial" w:cs="Arial"/>
        <w:sz w:val="28"/>
        <w:szCs w:val="28"/>
      </w:rPr>
      <w:t>Mallard medical Practice</w:t>
    </w:r>
  </w:p>
  <w:p w14:paraId="3F06792A" w14:textId="5DBDAFDD" w:rsidR="00903621" w:rsidRDefault="00903621" w:rsidP="0090362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7864AC"/>
    <w:rsid w:val="00903621"/>
    <w:rsid w:val="00B408CE"/>
    <w:rsid w:val="00B634F0"/>
    <w:rsid w:val="00BE4FE8"/>
    <w:rsid w:val="00BF2328"/>
    <w:rsid w:val="00C71AEA"/>
    <w:rsid w:val="00CC529B"/>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oter" Target="footer1.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liane.cotterill</dc:creator>
  <cp:lastModifiedBy>DAVIDSON, Katie (MALLARD MEDICAL PRACTICE)</cp:lastModifiedBy>
  <cp:revision>2</cp:revision>
  <dcterms:created xsi:type="dcterms:W3CDTF">2025-06-23T09:27:00Z</dcterms:created>
  <dcterms:modified xsi:type="dcterms:W3CDTF">2025-06-23T09:27:00Z</dcterms:modified>
</cp:coreProperties>
</file>